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3C" w:rsidRPr="005B1B3C" w:rsidRDefault="005B1B3C" w:rsidP="005B1B3C">
      <w:pPr>
        <w:pStyle w:val="a3"/>
        <w:jc w:val="center"/>
        <w:rPr>
          <w:b/>
        </w:rPr>
      </w:pPr>
      <w:r w:rsidRPr="005B1B3C">
        <w:rPr>
          <w:b/>
        </w:rPr>
        <w:t>О сроках, местах и порядке информирования о результатах ГИА</w:t>
      </w:r>
    </w:p>
    <w:p w:rsidR="005B1B3C" w:rsidRDefault="005B1B3C" w:rsidP="005B1B3C">
      <w:pPr>
        <w:pStyle w:val="a3"/>
        <w:jc w:val="both"/>
      </w:pPr>
      <w:proofErr w:type="gramStart"/>
      <w:r>
        <w:t xml:space="preserve">Информируем о том, что в соответствии с приказами </w:t>
      </w:r>
      <w:proofErr w:type="spellStart"/>
      <w:r>
        <w:t>Минобрнауки</w:t>
      </w:r>
      <w:proofErr w:type="spellEnd"/>
      <w:r>
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</w:t>
      </w:r>
      <w:proofErr w:type="gramEnd"/>
      <w:r>
        <w:t xml:space="preserve">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5B1B3C" w:rsidRDefault="005B1B3C" w:rsidP="005B1B3C">
      <w:pPr>
        <w:pStyle w:val="a3"/>
        <w:jc w:val="both"/>
      </w:pPr>
      <w:r>
        <w:rPr>
          <w:rStyle w:val="a4"/>
        </w:rPr>
        <w:t>1. Ознакомление с результатами ГИА-9</w:t>
      </w:r>
    </w:p>
    <w:p w:rsidR="005B1B3C" w:rsidRDefault="005B1B3C" w:rsidP="005B1B3C">
      <w:pPr>
        <w:pStyle w:val="a3"/>
        <w:jc w:val="both"/>
      </w:pPr>
      <w:r>
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рассматриваются на заседании государственной экзаменационной комиссии по проведению ГИА-9 (далее – ГЭК-9) по каждому учебному предмету, которой принимается решение об их утверждении, изменении и (или) аннулировании.</w:t>
      </w:r>
    </w:p>
    <w:p w:rsidR="005B1B3C" w:rsidRDefault="005B1B3C" w:rsidP="005B1B3C">
      <w:pPr>
        <w:pStyle w:val="a3"/>
        <w:jc w:val="both"/>
      </w:pPr>
      <w:r>
        <w:t>Утверждение результатов осуществляется в течение 1 рабочего дня с момента получения ГЭК-9 результатов проверки экзаменационных работ.</w:t>
      </w:r>
    </w:p>
    <w:p w:rsidR="005B1B3C" w:rsidRDefault="005B1B3C" w:rsidP="005B1B3C">
      <w:pPr>
        <w:pStyle w:val="a3"/>
        <w:jc w:val="both"/>
      </w:pPr>
      <w: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ГИА.</w:t>
      </w:r>
    </w:p>
    <w:p w:rsidR="005B1B3C" w:rsidRDefault="005B1B3C" w:rsidP="005B1B3C">
      <w:pPr>
        <w:pStyle w:val="a3"/>
        <w:jc w:val="both"/>
      </w:pPr>
      <w:r>
        <w:rPr>
          <w:rStyle w:val="a4"/>
        </w:rPr>
        <w:t>2. Ознакомление с результатами ГИА-11</w:t>
      </w:r>
    </w:p>
    <w:p w:rsidR="005B1B3C" w:rsidRDefault="005B1B3C" w:rsidP="005B1B3C">
      <w:pPr>
        <w:pStyle w:val="a3"/>
        <w:jc w:val="both"/>
      </w:pPr>
      <w:r>
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ЕГЭ), на региональном уровне завершается: </w:t>
      </w:r>
    </w:p>
    <w:p w:rsidR="005B1B3C" w:rsidRDefault="005B1B3C" w:rsidP="005B1B3C">
      <w:pPr>
        <w:pStyle w:val="a3"/>
        <w:jc w:val="both"/>
      </w:pPr>
      <w:r>
        <w:t>по математике базового уровня – не позднее трех календарных дней после проведения экзамена;</w:t>
      </w:r>
    </w:p>
    <w:p w:rsidR="005B1B3C" w:rsidRDefault="005B1B3C" w:rsidP="005B1B3C">
      <w:pPr>
        <w:pStyle w:val="a3"/>
        <w:jc w:val="both"/>
      </w:pPr>
      <w:r>
        <w:t>по математике профильного уровня – не позднее четырех календарных дней после проведения экзамена;</w:t>
      </w:r>
    </w:p>
    <w:p w:rsidR="005B1B3C" w:rsidRDefault="005B1B3C" w:rsidP="005B1B3C">
      <w:pPr>
        <w:pStyle w:val="a3"/>
        <w:jc w:val="both"/>
      </w:pPr>
      <w:r>
        <w:t>по русскому языку – не позднее шести календарных дней после проведения экзамена;</w:t>
      </w:r>
    </w:p>
    <w:p w:rsidR="005B1B3C" w:rsidRDefault="005B1B3C" w:rsidP="005B1B3C">
      <w:pPr>
        <w:pStyle w:val="a3"/>
        <w:jc w:val="both"/>
      </w:pPr>
      <w:r>
        <w:t>по остальным учебным предметам – не позднее четырех календарных дней после проведения соответствующего экзамена;</w:t>
      </w:r>
    </w:p>
    <w:p w:rsidR="005B1B3C" w:rsidRDefault="005B1B3C" w:rsidP="005B1B3C">
      <w:pPr>
        <w:pStyle w:val="a3"/>
        <w:jc w:val="both"/>
      </w:pPr>
      <w: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5B1B3C" w:rsidRDefault="005B1B3C" w:rsidP="005B1B3C">
      <w:pPr>
        <w:pStyle w:val="a3"/>
        <w:jc w:val="both"/>
      </w:pPr>
      <w:r>
        <w:lastRenderedPageBreak/>
        <w:t>На федеральном уровне обработка и проверка экзаменационных работ занимает не более 5 рабочих дней.</w:t>
      </w:r>
    </w:p>
    <w:p w:rsidR="005B1B3C" w:rsidRDefault="005B1B3C" w:rsidP="005B1B3C">
      <w:pPr>
        <w:pStyle w:val="a3"/>
        <w:jc w:val="both"/>
      </w:pPr>
      <w: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5B1B3C" w:rsidRDefault="005B1B3C" w:rsidP="005B1B3C">
      <w:pPr>
        <w:pStyle w:val="a3"/>
        <w:jc w:val="both"/>
      </w:pPr>
      <w: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5B1B3C" w:rsidRDefault="005B1B3C" w:rsidP="005B1B3C">
      <w:pPr>
        <w:pStyle w:val="a3"/>
        <w:jc w:val="both"/>
      </w:pPr>
      <w:r>
        <w:t>Утверждение результатов ГИА-11 осуществляется в течение 1 рабочего дня с момента получения результатов проверки экзаменационных работ.</w:t>
      </w:r>
    </w:p>
    <w:p w:rsidR="005B1B3C" w:rsidRDefault="005B1B3C" w:rsidP="005B1B3C">
      <w:pPr>
        <w:pStyle w:val="a3"/>
        <w:jc w:val="both"/>
      </w:pPr>
      <w: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5B1B3C" w:rsidRDefault="005B1B3C" w:rsidP="005B1B3C">
      <w:pPr>
        <w:pStyle w:val="a3"/>
        <w:jc w:val="both"/>
      </w:pPr>
      <w:r>
        <w:t>Образовательные организации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результатами ГИА-11.</w:t>
      </w:r>
    </w:p>
    <w:p w:rsidR="005B1B3C" w:rsidRDefault="005B1B3C" w:rsidP="005B1B3C">
      <w:pPr>
        <w:pStyle w:val="a3"/>
        <w:jc w:val="both"/>
      </w:pPr>
      <w: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5B1B3C" w:rsidRDefault="005B1B3C" w:rsidP="005B1B3C">
      <w:pPr>
        <w:pStyle w:val="a3"/>
        <w:jc w:val="both"/>
      </w:pPr>
      <w:r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(ege.43edu.ru).</w:t>
      </w:r>
    </w:p>
    <w:p w:rsidR="005B1B3C" w:rsidRDefault="005B1B3C" w:rsidP="005B1B3C">
      <w:pPr>
        <w:pStyle w:val="a3"/>
        <w:jc w:val="both"/>
      </w:pPr>
      <w: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>
        <w:t>Рособрнадзора</w:t>
      </w:r>
      <w:proofErr w:type="spellEnd"/>
      <w:r>
        <w:t xml:space="preserve"> (</w:t>
      </w:r>
      <w:proofErr w:type="spellStart"/>
      <w:r>
        <w:t>check.ege.edu.ru</w:t>
      </w:r>
      <w:proofErr w:type="spellEnd"/>
      <w:r>
        <w:t>)</w:t>
      </w:r>
    </w:p>
    <w:p w:rsidR="004353A4" w:rsidRDefault="004353A4"/>
    <w:sectPr w:rsidR="004353A4" w:rsidSect="0043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B3C"/>
    <w:rsid w:val="004353A4"/>
    <w:rsid w:val="005B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2017-02-05T17:52:00Z</dcterms:created>
  <dcterms:modified xsi:type="dcterms:W3CDTF">2017-02-05T17:54:00Z</dcterms:modified>
</cp:coreProperties>
</file>